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Umbau, Teilabbruch und Sanierung Rathausnebengebäude in Lingen (Ems) - Zimmerarbeiten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2026/43-1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Zimmerarbeiten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